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41" w:rsidRPr="006B20EA" w:rsidRDefault="00B10941" w:rsidP="006B20EA">
      <w:pPr>
        <w:pStyle w:val="Balk1"/>
        <w:spacing w:before="0" w:after="240"/>
        <w:ind w:left="-142"/>
        <w:jc w:val="center"/>
        <w:rPr>
          <w:rStyle w:val="GlVurgulama"/>
          <w:color w:val="0D15BB"/>
          <w:sz w:val="24"/>
          <w:szCs w:val="24"/>
        </w:rPr>
      </w:pPr>
      <w:bookmarkStart w:id="0" w:name="_Toc361402807"/>
      <w:bookmarkStart w:id="1" w:name="_Toc104979534"/>
      <w:r w:rsidRPr="006B20EA">
        <w:rPr>
          <w:rStyle w:val="GlVurgulama"/>
          <w:color w:val="0D15BB"/>
          <w:sz w:val="24"/>
          <w:szCs w:val="24"/>
        </w:rPr>
        <w:t>KISMİ SÜRELİ (PART-TİME) İŞ SÖZLEŞMESİ</w:t>
      </w:r>
      <w:bookmarkEnd w:id="0"/>
      <w:bookmarkEnd w:id="1"/>
    </w:p>
    <w:p w:rsidR="00B10941" w:rsidRPr="008070D1" w:rsidRDefault="00B10941" w:rsidP="006B20EA">
      <w:pPr>
        <w:spacing w:after="240"/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Aşağıda isim (unvan) ve adresleri yazılı bulunan işveren ile işçi arasında, tamamen kendi istek ve serbest iradeleri ile ve belirtilen şartlarla " Kısmı Süreli (PART-TIME) İş Sözleşmesi</w:t>
      </w:r>
      <w:r w:rsidRPr="008070D1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" yapılmıştır. Taraflar bundan sonra "işveren" ve "işçi" olarak anılacaktır.</w:t>
      </w: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6B20EA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6B20EA">
        <w:rPr>
          <w:rFonts w:ascii="Cambria" w:hAnsi="Cambria" w:cs="Arial"/>
          <w:b/>
          <w:color w:val="000000"/>
          <w:sz w:val="24"/>
          <w:szCs w:val="24"/>
        </w:rPr>
        <w:t>TARAFLAR</w:t>
      </w:r>
      <w:r w:rsidR="00B10941" w:rsidRPr="006B20EA">
        <w:rPr>
          <w:rFonts w:ascii="Cambria" w:hAnsi="Cambria" w:cs="Arial"/>
          <w:b/>
          <w:color w:val="000000"/>
          <w:sz w:val="24"/>
          <w:szCs w:val="24"/>
        </w:rPr>
        <w:t>:</w:t>
      </w: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İŞVERENİN</w:t>
      </w:r>
    </w:p>
    <w:tbl>
      <w:tblPr>
        <w:tblW w:w="5000" w:type="pct"/>
        <w:tblLook w:val="01E0"/>
      </w:tblPr>
      <w:tblGrid>
        <w:gridCol w:w="2997"/>
        <w:gridCol w:w="303"/>
        <w:gridCol w:w="6555"/>
      </w:tblGrid>
      <w:tr w:rsidR="00B10941" w:rsidRPr="008070D1" w:rsidTr="00964AA5">
        <w:tc>
          <w:tcPr>
            <w:tcW w:w="2802" w:type="dxa"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hideMark/>
          </w:tcPr>
          <w:p w:rsidR="00B10941" w:rsidRPr="008070D1" w:rsidRDefault="006B20EA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Adı </w:t>
            </w:r>
            <w:r w:rsidR="00B10941" w:rsidRPr="008070D1">
              <w:rPr>
                <w:rFonts w:ascii="Cambria" w:hAnsi="Cambria" w:cs="Arial"/>
                <w:color w:val="000000"/>
                <w:sz w:val="24"/>
                <w:szCs w:val="24"/>
              </w:rPr>
              <w:t>Soyadı (Unvanı)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SGK İşyeri Sicil No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 xml:space="preserve">Bölge Çal. Md. Sicil 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İŞÇİNİN</w:t>
      </w:r>
    </w:p>
    <w:tbl>
      <w:tblPr>
        <w:tblW w:w="5000" w:type="pct"/>
        <w:tblLook w:val="01E0"/>
      </w:tblPr>
      <w:tblGrid>
        <w:gridCol w:w="2997"/>
        <w:gridCol w:w="303"/>
        <w:gridCol w:w="6555"/>
      </w:tblGrid>
      <w:tr w:rsidR="00B10941" w:rsidRPr="008070D1" w:rsidTr="00964AA5">
        <w:tc>
          <w:tcPr>
            <w:tcW w:w="2802" w:type="dxa"/>
            <w:vAlign w:val="center"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SSK Sicil No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İkamet Adresi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İşe Başlama Tarihi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Ücret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……</w:t>
            </w:r>
            <w:proofErr w:type="gramEnd"/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TL/Saat</w:t>
            </w: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Ücretin</w:t>
            </w:r>
            <w:r w:rsidR="006B20EA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Ödeme Şekli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2802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 w:firstLine="70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Ücret Artışları</w:t>
            </w:r>
          </w:p>
        </w:tc>
        <w:tc>
          <w:tcPr>
            <w:tcW w:w="283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7" w:type="dxa"/>
          </w:tcPr>
          <w:p w:rsidR="00B10941" w:rsidRPr="008070D1" w:rsidRDefault="00B10941" w:rsidP="006B20EA">
            <w:pPr>
              <w:spacing w:line="276" w:lineRule="auto"/>
              <w:ind w:left="-14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İşçinin çalışma yeri  İşverenin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....................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>sınırları içindek</w:t>
      </w:r>
      <w:r w:rsidR="006B20EA" w:rsidRPr="006B20EA">
        <w:rPr>
          <w:rFonts w:ascii="Cambria" w:hAnsi="Cambria" w:cs="Arial"/>
          <w:color w:val="000000"/>
          <w:sz w:val="24"/>
          <w:szCs w:val="24"/>
        </w:rPr>
        <w:t xml:space="preserve">i değişik işyerlerinde, işveren </w:t>
      </w:r>
      <w:r w:rsidRPr="006B20EA">
        <w:rPr>
          <w:rFonts w:ascii="Cambria" w:hAnsi="Cambria" w:cs="Arial"/>
          <w:color w:val="000000"/>
          <w:sz w:val="24"/>
          <w:szCs w:val="24"/>
        </w:rPr>
        <w:t>veya vekilinin göstereceği yerler.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Yapılacak iş  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.........................................</w:t>
      </w:r>
      <w:proofErr w:type="gramEnd"/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…....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 xml:space="preserve">yıl...........ay süreli olan bu iş sözleşmesi, ...../...../.......... tarihinde başlamış olup, 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.....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 xml:space="preserve">/..../...... 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tahinde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 xml:space="preserve"> her hangi bir bildirim yapılmaksızın kendiliğinden sona erer. İşveren gerektiğinde süresi dolmadan da sözleşmeyi feshedebilir.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 xml:space="preserve">İşyerinde aylık çalışma gün sayısı  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……..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 xml:space="preserve"> gün, günlük çalışma süresi 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……..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>saattir.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 xml:space="preserve">İşçinin ikamet adresinde değişiklik olursa bunu bir hafta içinde yazılı olarak işverene bildirmek zorundadır. İşçinin yasal tebligat adresi işyerindeki adrestir.                                                              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İşçi verilen işi özenle yapmak, ahlak ve iyi niyet kurallarına uymak, iş sağlığı ve güvenliği tedbirlerine riayet etmekle yükümlüdür</w:t>
      </w:r>
      <w:r w:rsidR="006B20EA" w:rsidRPr="006B20EA">
        <w:rPr>
          <w:rFonts w:ascii="Cambria" w:hAnsi="Cambria" w:cs="Arial"/>
          <w:color w:val="000000"/>
          <w:sz w:val="24"/>
          <w:szCs w:val="24"/>
        </w:rPr>
        <w:t>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 xml:space="preserve">İşveren, işçilik haklarını ödemek, ahlak ve iyi niyet kurallarına uymak, iş sağlığı ve güvenliği tedbirlerini almakla yükümlüdür. 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İşçi, istendiğinde fazla çalışma yapmayı, bayram ve genel tatil günlerinde çalışmayı peşinen kabul eder. Hafta içinde kendisine hafta tatili verilen işçi için Pazar günü “İş Günü” niteliğindedir.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İşçi, istendiğinde hizmet içi veya görevin gerekti</w:t>
      </w:r>
      <w:r w:rsidR="006B20EA" w:rsidRPr="006B20EA">
        <w:rPr>
          <w:rFonts w:ascii="Cambria" w:hAnsi="Cambria" w:cs="Arial"/>
          <w:color w:val="000000"/>
          <w:sz w:val="24"/>
          <w:szCs w:val="24"/>
        </w:rPr>
        <w:t xml:space="preserve">rdiği diğer eğitimlere katılmak </w:t>
      </w:r>
      <w:r w:rsidRPr="006B20EA">
        <w:rPr>
          <w:rFonts w:ascii="Cambria" w:hAnsi="Cambria" w:cs="Arial"/>
          <w:color w:val="000000"/>
          <w:sz w:val="24"/>
          <w:szCs w:val="24"/>
        </w:rPr>
        <w:t>zorundadır. Bu çeşit işçiden zorunlu hizmet talep edilebilir.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İşçi, işyerinde çalışma esnasında edindiği bilgileri ve görevi icabı vakıf olduğu konuları/sırları saklamak zorundadır. İşçinin, bu hükümlere aykırı hareket etmesi halinde işverenin tazminat hakkı saklıdır.</w:t>
      </w:r>
    </w:p>
    <w:p w:rsidR="00B10941" w:rsidRPr="008070D1" w:rsidRDefault="00B10941" w:rsidP="006B20EA">
      <w:pPr>
        <w:ind w:left="851" w:hanging="284"/>
        <w:rPr>
          <w:rFonts w:ascii="Cambria" w:hAnsi="Cambria" w:cs="Arial"/>
          <w:b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 xml:space="preserve">İşçinin kıdemi, işyerindeki hizmet süresidir. </w:t>
      </w:r>
      <w:r w:rsidR="006B20EA" w:rsidRPr="006B20EA">
        <w:rPr>
          <w:rFonts w:ascii="Cambria" w:hAnsi="Cambria" w:cs="Arial"/>
          <w:color w:val="000000"/>
          <w:sz w:val="24"/>
          <w:szCs w:val="24"/>
        </w:rPr>
        <w:br/>
      </w:r>
      <w:r w:rsidRPr="006B20EA">
        <w:rPr>
          <w:rFonts w:ascii="Cambria" w:hAnsi="Cambria" w:cs="Arial"/>
          <w:color w:val="000000"/>
          <w:sz w:val="24"/>
          <w:szCs w:val="24"/>
        </w:rPr>
        <w:t>(Aylık çalışma gün sayısı = (Ay içindeki Çalışma saati) / 7,5 )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)</w:t>
      </w:r>
      <w:proofErr w:type="gramEnd"/>
    </w:p>
    <w:p w:rsidR="00B10941" w:rsidRPr="008070D1" w:rsidRDefault="00B10941" w:rsidP="006B20EA">
      <w:pPr>
        <w:ind w:left="851" w:hanging="284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İşçinin aylık sigortalılık gün sayısı 12. maddedeki formüle göre hesaplanır.</w:t>
      </w:r>
    </w:p>
    <w:p w:rsidR="00B10941" w:rsidRPr="008070D1" w:rsidRDefault="00B10941" w:rsidP="006B20EA">
      <w:pPr>
        <w:ind w:left="851" w:hanging="284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color w:val="000000"/>
          <w:sz w:val="24"/>
          <w:szCs w:val="24"/>
        </w:rPr>
        <w:t>Bu iş sözleşmesinde yer almayan hususlarda İş</w:t>
      </w:r>
      <w:r w:rsidR="006B20EA" w:rsidRPr="006B20EA">
        <w:rPr>
          <w:rFonts w:ascii="Cambria" w:hAnsi="Cambria" w:cs="Arial"/>
          <w:color w:val="000000"/>
          <w:sz w:val="24"/>
          <w:szCs w:val="24"/>
        </w:rPr>
        <w:t xml:space="preserve"> Kanunu ve diğer ilgili mevzuat </w:t>
      </w:r>
      <w:r w:rsidRPr="006B20EA">
        <w:rPr>
          <w:rFonts w:ascii="Cambria" w:hAnsi="Cambria" w:cs="Arial"/>
          <w:color w:val="000000"/>
          <w:sz w:val="24"/>
          <w:szCs w:val="24"/>
        </w:rPr>
        <w:t>uygulanır.</w:t>
      </w:r>
    </w:p>
    <w:p w:rsidR="00B10941" w:rsidRPr="008070D1" w:rsidRDefault="00B10941" w:rsidP="006B20EA">
      <w:pPr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tabs>
          <w:tab w:val="left" w:pos="1680"/>
        </w:tabs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b/>
          <w:color w:val="000000"/>
          <w:sz w:val="24"/>
          <w:szCs w:val="24"/>
        </w:rPr>
        <w:t>15.</w:t>
      </w:r>
      <w:r w:rsidRPr="006B20EA">
        <w:rPr>
          <w:rFonts w:ascii="Cambria" w:hAnsi="Cambria" w:cs="Arial"/>
          <w:color w:val="000000"/>
          <w:sz w:val="24"/>
          <w:szCs w:val="24"/>
        </w:rPr>
        <w:t>Sözleşmenin uygulanmasında çıkacak uyuşmazlıklarda, işyerinin bulunduğu yer mahkemeleri ve icra daireleri yetkilidir.</w:t>
      </w:r>
    </w:p>
    <w:p w:rsidR="00B10941" w:rsidRPr="008070D1" w:rsidRDefault="00B10941" w:rsidP="006B20EA">
      <w:pPr>
        <w:tabs>
          <w:tab w:val="left" w:pos="1680"/>
        </w:tabs>
        <w:ind w:left="851" w:hanging="284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6B20EA" w:rsidRDefault="00B10941" w:rsidP="006B20EA">
      <w:pPr>
        <w:pStyle w:val="ListeParagraf"/>
        <w:numPr>
          <w:ilvl w:val="0"/>
          <w:numId w:val="2"/>
        </w:numPr>
        <w:jc w:val="both"/>
        <w:rPr>
          <w:rFonts w:ascii="Cambria" w:hAnsi="Cambria" w:cs="Arial"/>
          <w:color w:val="000000"/>
          <w:sz w:val="24"/>
          <w:szCs w:val="24"/>
        </w:rPr>
      </w:pPr>
      <w:r w:rsidRPr="006B20EA">
        <w:rPr>
          <w:rFonts w:ascii="Cambria" w:hAnsi="Cambria" w:cs="Arial"/>
          <w:b/>
          <w:color w:val="000000"/>
          <w:sz w:val="24"/>
          <w:szCs w:val="24"/>
        </w:rPr>
        <w:t>16.</w:t>
      </w:r>
      <w:r w:rsidRPr="006B20EA">
        <w:rPr>
          <w:rFonts w:ascii="Cambria" w:hAnsi="Cambria" w:cs="Arial"/>
          <w:color w:val="000000"/>
          <w:sz w:val="24"/>
          <w:szCs w:val="24"/>
        </w:rPr>
        <w:t>İki sayfadan oluşan iş bu</w:t>
      </w:r>
      <w:r w:rsidRPr="006B20EA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  <w:r w:rsidRPr="006B20EA">
        <w:rPr>
          <w:rFonts w:ascii="Cambria" w:hAnsi="Cambria" w:cs="Arial"/>
          <w:bCs/>
          <w:color w:val="000000"/>
          <w:sz w:val="24"/>
          <w:szCs w:val="24"/>
        </w:rPr>
        <w:t>kısmi süreli (</w:t>
      </w:r>
      <w:proofErr w:type="spellStart"/>
      <w:r w:rsidRPr="006B20EA">
        <w:rPr>
          <w:rFonts w:ascii="Cambria" w:hAnsi="Cambria" w:cs="Arial"/>
          <w:bCs/>
          <w:color w:val="000000"/>
          <w:sz w:val="24"/>
          <w:szCs w:val="24"/>
        </w:rPr>
        <w:t>Part</w:t>
      </w:r>
      <w:proofErr w:type="spellEnd"/>
      <w:r w:rsidRPr="006B20EA">
        <w:rPr>
          <w:rFonts w:ascii="Cambria" w:hAnsi="Cambria" w:cs="Arial"/>
          <w:bCs/>
          <w:color w:val="000000"/>
          <w:sz w:val="24"/>
          <w:szCs w:val="24"/>
        </w:rPr>
        <w:t xml:space="preserve">-Time) </w:t>
      </w:r>
      <w:r w:rsidRPr="006B20EA">
        <w:rPr>
          <w:rFonts w:ascii="Cambria" w:hAnsi="Cambria" w:cs="Arial"/>
          <w:color w:val="000000"/>
          <w:sz w:val="24"/>
          <w:szCs w:val="24"/>
        </w:rPr>
        <w:t xml:space="preserve">iş sözleşmesi, 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.....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 xml:space="preserve">/..../........... </w:t>
      </w:r>
      <w:proofErr w:type="gramStart"/>
      <w:r w:rsidRPr="006B20EA">
        <w:rPr>
          <w:rFonts w:ascii="Cambria" w:hAnsi="Cambria" w:cs="Arial"/>
          <w:color w:val="000000"/>
          <w:sz w:val="24"/>
          <w:szCs w:val="24"/>
        </w:rPr>
        <w:t>tarihinde</w:t>
      </w:r>
      <w:proofErr w:type="gramEnd"/>
      <w:r w:rsidRPr="006B20EA">
        <w:rPr>
          <w:rFonts w:ascii="Cambria" w:hAnsi="Cambria" w:cs="Arial"/>
          <w:color w:val="000000"/>
          <w:sz w:val="24"/>
          <w:szCs w:val="24"/>
        </w:rPr>
        <w:t xml:space="preserve"> taraflarca iki nüsha olarak tanzim edilip, okunarak imzalanmakla, işveren işçiye iş ve ücret vermeyi, işçi de belirtilen şartlarla iş görmeyi karşılıklı olarak kabul, beyan ve taahhüt etmişlerdir.</w:t>
      </w: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B10941" w:rsidRPr="008070D1" w:rsidTr="00964AA5">
        <w:tc>
          <w:tcPr>
            <w:tcW w:w="4644" w:type="dxa"/>
            <w:vAlign w:val="center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center"/>
              <w:rPr>
                <w:rFonts w:ascii="Cambria" w:hAnsi="Cambria" w:cs="Arial"/>
                <w:i/>
                <w:i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4" w:type="dxa"/>
            <w:vAlign w:val="center"/>
          </w:tcPr>
          <w:p w:rsidR="00B10941" w:rsidRPr="008070D1" w:rsidRDefault="00B10941" w:rsidP="006B20EA">
            <w:pPr>
              <w:spacing w:line="276" w:lineRule="auto"/>
              <w:ind w:left="-142"/>
              <w:jc w:val="center"/>
              <w:rPr>
                <w:rFonts w:ascii="Cambria" w:hAnsi="Cambria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0941" w:rsidRPr="008070D1" w:rsidTr="00964AA5">
        <w:tc>
          <w:tcPr>
            <w:tcW w:w="4644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center"/>
              <w:rPr>
                <w:rFonts w:ascii="Cambria" w:hAnsi="Cambria" w:cs="Arial"/>
                <w:i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b/>
                <w:bCs/>
                <w:iCs/>
                <w:color w:val="000000"/>
                <w:spacing w:val="-1"/>
                <w:sz w:val="24"/>
                <w:szCs w:val="24"/>
              </w:rPr>
              <w:t>İŞVEREN VEYA VEKİLİ</w:t>
            </w:r>
          </w:p>
        </w:tc>
        <w:tc>
          <w:tcPr>
            <w:tcW w:w="4644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center"/>
              <w:rPr>
                <w:rFonts w:ascii="Cambria" w:hAnsi="Cambria" w:cs="Arial"/>
                <w:i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b/>
                <w:bCs/>
                <w:iCs/>
                <w:color w:val="000000"/>
                <w:spacing w:val="-3"/>
                <w:sz w:val="24"/>
                <w:szCs w:val="24"/>
              </w:rPr>
              <w:t>İŞÇİ</w:t>
            </w:r>
          </w:p>
        </w:tc>
      </w:tr>
      <w:tr w:rsidR="00B10941" w:rsidRPr="008070D1" w:rsidTr="00964AA5">
        <w:tc>
          <w:tcPr>
            <w:tcW w:w="4644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center"/>
              <w:rPr>
                <w:rFonts w:ascii="Cambria" w:hAnsi="Cambria" w:cs="Arial"/>
                <w:i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iCs/>
                <w:color w:val="000000"/>
                <w:spacing w:val="-7"/>
                <w:sz w:val="24"/>
                <w:szCs w:val="24"/>
              </w:rPr>
              <w:t>(İmza-Kaşe)</w:t>
            </w:r>
          </w:p>
        </w:tc>
        <w:tc>
          <w:tcPr>
            <w:tcW w:w="4644" w:type="dxa"/>
            <w:hideMark/>
          </w:tcPr>
          <w:p w:rsidR="00B10941" w:rsidRPr="008070D1" w:rsidRDefault="00B10941" w:rsidP="006B20EA">
            <w:pPr>
              <w:spacing w:line="276" w:lineRule="auto"/>
              <w:ind w:left="-142"/>
              <w:jc w:val="center"/>
              <w:rPr>
                <w:rFonts w:ascii="Cambria" w:hAnsi="Cambria" w:cs="Arial"/>
                <w:i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iCs/>
                <w:color w:val="000000"/>
                <w:spacing w:val="-5"/>
                <w:sz w:val="24"/>
                <w:szCs w:val="24"/>
              </w:rPr>
              <w:t>(Adı Soyadı-İmzası)</w:t>
            </w:r>
          </w:p>
        </w:tc>
      </w:tr>
    </w:tbl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10941" w:rsidRPr="008070D1" w:rsidRDefault="00B10941" w:rsidP="006B20EA">
      <w:pPr>
        <w:ind w:left="-142" w:firstLine="709"/>
        <w:jc w:val="both"/>
        <w:rPr>
          <w:rFonts w:ascii="Cambria" w:hAnsi="Cambria" w:cs="Arial"/>
          <w:color w:val="000000"/>
          <w:sz w:val="24"/>
          <w:szCs w:val="24"/>
        </w:rPr>
      </w:pPr>
    </w:p>
    <w:p w:rsidR="00CD2BD6" w:rsidRDefault="00CD2BD6" w:rsidP="006B20EA">
      <w:pPr>
        <w:ind w:left="-142"/>
      </w:pPr>
    </w:p>
    <w:sectPr w:rsidR="00CD2BD6" w:rsidSect="006B20EA">
      <w:pgSz w:w="11900" w:h="16840"/>
      <w:pgMar w:top="1276" w:right="1268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4C"/>
    <w:multiLevelType w:val="hybridMultilevel"/>
    <w:tmpl w:val="EE24648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345EFB"/>
    <w:multiLevelType w:val="hybridMultilevel"/>
    <w:tmpl w:val="F4D8A8A6"/>
    <w:lvl w:ilvl="0" w:tplc="AED006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10941"/>
    <w:rsid w:val="00290078"/>
    <w:rsid w:val="006B20EA"/>
    <w:rsid w:val="00B10941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109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094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B10941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6B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2022-06-22T12:09:00Z</dcterms:created>
  <dcterms:modified xsi:type="dcterms:W3CDTF">2022-06-24T11:57:00Z</dcterms:modified>
</cp:coreProperties>
</file>